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1C" w:rsidRPr="0079071C" w:rsidRDefault="0079071C" w:rsidP="007907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071C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79071C" w:rsidRPr="0079071C" w:rsidRDefault="0079071C" w:rsidP="007907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071C">
        <w:rPr>
          <w:rFonts w:ascii="Times New Roman" w:hAnsi="Times New Roman"/>
          <w:b/>
          <w:sz w:val="24"/>
          <w:szCs w:val="24"/>
        </w:rPr>
        <w:t>ДОПОЛНИТЕЛЬНОГО ПРОФЕССИОНАЛЬНОГО ОБРАЗОВАНИЯ</w:t>
      </w:r>
    </w:p>
    <w:p w:rsidR="00F73D6F" w:rsidRDefault="0079071C" w:rsidP="007907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071C">
        <w:rPr>
          <w:rFonts w:ascii="Times New Roman" w:hAnsi="Times New Roman"/>
          <w:b/>
          <w:sz w:val="24"/>
          <w:szCs w:val="24"/>
        </w:rPr>
        <w:t>«ЦЕНТРАЛЬНЫЙ МНОГОПРОФИЛЬНЫЙ ИНСТИТУТ»</w:t>
      </w:r>
    </w:p>
    <w:p w:rsidR="0079071C" w:rsidRPr="0079071C" w:rsidRDefault="0079071C" w:rsidP="007907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071C">
        <w:rPr>
          <w:rFonts w:ascii="Times New Roman" w:hAnsi="Times New Roman"/>
          <w:sz w:val="24"/>
          <w:szCs w:val="24"/>
        </w:rPr>
        <w:t>УТВЕРЖДАЮ</w:t>
      </w:r>
    </w:p>
    <w:p w:rsidR="0079071C" w:rsidRPr="0079071C" w:rsidRDefault="0079071C" w:rsidP="007907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071C">
        <w:rPr>
          <w:rFonts w:ascii="Times New Roman" w:hAnsi="Times New Roman"/>
          <w:sz w:val="24"/>
          <w:szCs w:val="24"/>
        </w:rPr>
        <w:t>Ректор АНО ДПО «ЦМИ»</w:t>
      </w:r>
    </w:p>
    <w:p w:rsidR="0079071C" w:rsidRPr="0079071C" w:rsidRDefault="0079071C" w:rsidP="007907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071C">
        <w:rPr>
          <w:rFonts w:ascii="Times New Roman" w:hAnsi="Times New Roman"/>
          <w:sz w:val="24"/>
          <w:szCs w:val="24"/>
        </w:rPr>
        <w:t xml:space="preserve">А.Х. </w:t>
      </w:r>
      <w:proofErr w:type="spellStart"/>
      <w:r w:rsidRPr="0079071C">
        <w:rPr>
          <w:rFonts w:ascii="Times New Roman" w:hAnsi="Times New Roman"/>
          <w:sz w:val="24"/>
          <w:szCs w:val="24"/>
        </w:rPr>
        <w:t>Тамбиев</w:t>
      </w:r>
      <w:proofErr w:type="spellEnd"/>
    </w:p>
    <w:p w:rsidR="0079071C" w:rsidRPr="0079071C" w:rsidRDefault="0079071C" w:rsidP="007907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71C" w:rsidRPr="0079071C" w:rsidRDefault="0079071C" w:rsidP="007907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071C">
        <w:rPr>
          <w:rFonts w:ascii="Times New Roman" w:hAnsi="Times New Roman"/>
          <w:sz w:val="24"/>
          <w:szCs w:val="24"/>
          <w:u w:val="single"/>
        </w:rPr>
        <w:t>«____»</w:t>
      </w:r>
      <w:r w:rsidRPr="0079071C">
        <w:rPr>
          <w:rFonts w:ascii="Times New Roman" w:hAnsi="Times New Roman"/>
          <w:sz w:val="24"/>
          <w:szCs w:val="24"/>
        </w:rPr>
        <w:t xml:space="preserve"> </w:t>
      </w:r>
      <w:r w:rsidRPr="0079071C">
        <w:rPr>
          <w:rFonts w:ascii="Times New Roman" w:hAnsi="Times New Roman"/>
          <w:sz w:val="24"/>
          <w:szCs w:val="24"/>
          <w:u w:val="single"/>
        </w:rPr>
        <w:t>_________</w:t>
      </w:r>
      <w:r w:rsidRPr="0079071C">
        <w:rPr>
          <w:rFonts w:ascii="Times New Roman" w:hAnsi="Times New Roman"/>
          <w:sz w:val="24"/>
          <w:szCs w:val="24"/>
        </w:rPr>
        <w:t>2016 г.</w:t>
      </w:r>
    </w:p>
    <w:p w:rsidR="0079071C" w:rsidRPr="00690048" w:rsidRDefault="0079071C" w:rsidP="007907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B7A" w:rsidRDefault="008F1B7A" w:rsidP="0079071C">
      <w:pPr>
        <w:spacing w:after="0" w:line="256" w:lineRule="auto"/>
        <w:ind w:right="2480"/>
        <w:rPr>
          <w:rFonts w:ascii="Times New Roman" w:hAnsi="Times New Roman"/>
          <w:sz w:val="24"/>
          <w:szCs w:val="24"/>
        </w:rPr>
      </w:pPr>
    </w:p>
    <w:p w:rsidR="008F1B7A" w:rsidRDefault="008F1B7A" w:rsidP="00F84EF2">
      <w:pPr>
        <w:spacing w:after="0" w:line="256" w:lineRule="auto"/>
        <w:ind w:left="2500" w:right="2480" w:firstLine="380"/>
        <w:jc w:val="center"/>
        <w:rPr>
          <w:rFonts w:ascii="Times New Roman" w:hAnsi="Times New Roman"/>
          <w:b/>
          <w:sz w:val="24"/>
          <w:szCs w:val="24"/>
        </w:rPr>
      </w:pPr>
    </w:p>
    <w:p w:rsidR="00F73D6F" w:rsidRDefault="00F73D6F" w:rsidP="00F84EF2">
      <w:pPr>
        <w:spacing w:after="0" w:line="256" w:lineRule="auto"/>
        <w:ind w:left="2500" w:right="2480" w:firstLine="380"/>
        <w:jc w:val="center"/>
        <w:rPr>
          <w:rFonts w:ascii="Times New Roman" w:hAnsi="Times New Roman"/>
          <w:b/>
          <w:sz w:val="24"/>
          <w:szCs w:val="24"/>
        </w:rPr>
      </w:pPr>
      <w:r w:rsidRPr="00196BE0">
        <w:rPr>
          <w:rFonts w:ascii="Times New Roman" w:hAnsi="Times New Roman"/>
          <w:b/>
          <w:sz w:val="24"/>
          <w:szCs w:val="24"/>
        </w:rPr>
        <w:t>УЧЕБНЫЙ ПЛАН</w:t>
      </w:r>
    </w:p>
    <w:p w:rsidR="00F73D6F" w:rsidRDefault="00F73D6F" w:rsidP="00F84EF2">
      <w:pPr>
        <w:spacing w:after="0" w:line="256" w:lineRule="auto"/>
        <w:ind w:left="2500" w:right="2480" w:firstLine="3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цикла первичной специализации</w:t>
      </w:r>
    </w:p>
    <w:p w:rsidR="00F73D6F" w:rsidRPr="00F84EF2" w:rsidRDefault="00F73D6F" w:rsidP="00F84E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EF2">
        <w:rPr>
          <w:rFonts w:ascii="Times New Roman" w:hAnsi="Times New Roman"/>
          <w:b/>
          <w:sz w:val="24"/>
          <w:szCs w:val="24"/>
        </w:rPr>
        <w:t>«Сестринское дело в офтальмологии»</w:t>
      </w:r>
    </w:p>
    <w:p w:rsidR="00F73D6F" w:rsidRDefault="00F73D6F" w:rsidP="00F84E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EF2">
        <w:rPr>
          <w:rFonts w:ascii="Times New Roman" w:hAnsi="Times New Roman"/>
          <w:b/>
          <w:sz w:val="24"/>
          <w:szCs w:val="24"/>
        </w:rPr>
        <w:t>по специальности «Сестринское дело»</w:t>
      </w:r>
    </w:p>
    <w:p w:rsidR="00F73D6F" w:rsidRPr="00F84EF2" w:rsidRDefault="00F73D6F" w:rsidP="00F84E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D6F" w:rsidRDefault="00F73D6F" w:rsidP="00F84E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4EF2">
        <w:rPr>
          <w:rFonts w:ascii="Times New Roman" w:hAnsi="Times New Roman"/>
          <w:sz w:val="24"/>
          <w:szCs w:val="24"/>
        </w:rPr>
        <w:t xml:space="preserve"> </w:t>
      </w:r>
      <w:r w:rsidRPr="00F84EF2">
        <w:rPr>
          <w:rFonts w:ascii="Times New Roman" w:hAnsi="Times New Roman"/>
          <w:b/>
          <w:sz w:val="24"/>
          <w:szCs w:val="24"/>
        </w:rPr>
        <w:t>Цель:</w:t>
      </w:r>
      <w:r w:rsidRPr="00F84EF2">
        <w:rPr>
          <w:rFonts w:ascii="Times New Roman" w:hAnsi="Times New Roman"/>
          <w:sz w:val="24"/>
          <w:szCs w:val="24"/>
        </w:rPr>
        <w:t xml:space="preserve"> повышение квалификации для получения нового вид</w:t>
      </w:r>
      <w:r w:rsidR="0079071C">
        <w:rPr>
          <w:rFonts w:ascii="Times New Roman" w:hAnsi="Times New Roman"/>
          <w:sz w:val="24"/>
          <w:szCs w:val="24"/>
        </w:rPr>
        <w:t>а профессиональной деятельности.</w:t>
      </w:r>
    </w:p>
    <w:p w:rsidR="0079071C" w:rsidRPr="00F84EF2" w:rsidRDefault="0079071C" w:rsidP="00F84E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4EF2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F84EF2">
        <w:rPr>
          <w:rFonts w:ascii="Times New Roman" w:hAnsi="Times New Roman"/>
          <w:sz w:val="24"/>
          <w:szCs w:val="24"/>
        </w:rPr>
        <w:t xml:space="preserve"> медицинские сёстры офтальмологических отделений</w:t>
      </w:r>
      <w:r>
        <w:rPr>
          <w:rFonts w:ascii="Times New Roman" w:hAnsi="Times New Roman"/>
          <w:sz w:val="24"/>
          <w:szCs w:val="24"/>
        </w:rPr>
        <w:t>.</w:t>
      </w:r>
    </w:p>
    <w:p w:rsidR="00F73D6F" w:rsidRDefault="00F73D6F" w:rsidP="00F84E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4EF2">
        <w:rPr>
          <w:rFonts w:ascii="Times New Roman" w:hAnsi="Times New Roman"/>
          <w:b/>
          <w:sz w:val="24"/>
          <w:szCs w:val="24"/>
        </w:rPr>
        <w:t>Срок обучения:</w:t>
      </w:r>
      <w:r w:rsidR="0079071C">
        <w:rPr>
          <w:rFonts w:ascii="Times New Roman" w:hAnsi="Times New Roman"/>
          <w:sz w:val="24"/>
          <w:szCs w:val="24"/>
        </w:rPr>
        <w:t xml:space="preserve"> 216 часов.</w:t>
      </w:r>
    </w:p>
    <w:p w:rsidR="00F73D6F" w:rsidRPr="00196BE0" w:rsidRDefault="00F73D6F" w:rsidP="00F84EF2">
      <w:pPr>
        <w:spacing w:line="233" w:lineRule="auto"/>
        <w:ind w:left="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EF2">
        <w:rPr>
          <w:rFonts w:ascii="Times New Roman" w:hAnsi="Times New Roman"/>
          <w:b/>
          <w:sz w:val="24"/>
          <w:szCs w:val="24"/>
        </w:rPr>
        <w:t>Форма обучения</w:t>
      </w:r>
      <w:r w:rsidRPr="00F84EF2">
        <w:rPr>
          <w:rFonts w:ascii="Times New Roman" w:hAnsi="Times New Roman"/>
          <w:sz w:val="24"/>
          <w:szCs w:val="24"/>
        </w:rPr>
        <w:t xml:space="preserve">: </w:t>
      </w:r>
      <w:r w:rsidR="0079071C">
        <w:rPr>
          <w:rFonts w:ascii="Times New Roman" w:hAnsi="Times New Roman"/>
          <w:bCs/>
          <w:sz w:val="24"/>
          <w:szCs w:val="24"/>
        </w:rPr>
        <w:t>заочная</w:t>
      </w:r>
      <w:r w:rsidR="0079071C" w:rsidRPr="007F15DB">
        <w:rPr>
          <w:rFonts w:ascii="Times New Roman" w:hAnsi="Times New Roman"/>
          <w:bCs/>
          <w:sz w:val="24"/>
          <w:szCs w:val="24"/>
        </w:rPr>
        <w:t xml:space="preserve"> (по желанию слушателя или заказчика возможны очная, </w:t>
      </w:r>
      <w:proofErr w:type="spellStart"/>
      <w:r w:rsidR="0079071C" w:rsidRPr="007F15DB">
        <w:rPr>
          <w:rFonts w:ascii="Times New Roman" w:hAnsi="Times New Roman"/>
          <w:bCs/>
          <w:sz w:val="24"/>
          <w:szCs w:val="24"/>
        </w:rPr>
        <w:t>очно</w:t>
      </w:r>
      <w:proofErr w:type="spellEnd"/>
      <w:r w:rsidR="0079071C" w:rsidRPr="007F15DB">
        <w:rPr>
          <w:rFonts w:ascii="Times New Roman" w:hAnsi="Times New Roman"/>
          <w:bCs/>
          <w:sz w:val="24"/>
          <w:szCs w:val="24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</w:t>
      </w:r>
      <w:r w:rsidR="0079071C">
        <w:rPr>
          <w:rFonts w:ascii="Times New Roman" w:hAnsi="Times New Roman"/>
          <w:bCs/>
          <w:sz w:val="24"/>
          <w:szCs w:val="24"/>
        </w:rPr>
        <w:t>.</w:t>
      </w:r>
      <w:proofErr w:type="gramEnd"/>
    </w:p>
    <w:tbl>
      <w:tblPr>
        <w:tblW w:w="935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4337"/>
        <w:gridCol w:w="850"/>
        <w:gridCol w:w="992"/>
        <w:gridCol w:w="1134"/>
        <w:gridCol w:w="1416"/>
      </w:tblGrid>
      <w:tr w:rsidR="00F73D6F" w:rsidRPr="00F84EF2" w:rsidTr="0079071C">
        <w:trPr>
          <w:trHeight w:val="441"/>
        </w:trPr>
        <w:tc>
          <w:tcPr>
            <w:tcW w:w="625" w:type="dxa"/>
            <w:vMerge w:val="restart"/>
          </w:tcPr>
          <w:p w:rsidR="00F73D6F" w:rsidRPr="0079071C" w:rsidRDefault="00F73D6F" w:rsidP="004637A9">
            <w:pPr>
              <w:spacing w:after="0" w:line="268" w:lineRule="exact"/>
              <w:jc w:val="center"/>
              <w:rPr>
                <w:rFonts w:ascii="Times New Roman" w:hAnsi="Times New Roman" w:cs="Arial"/>
                <w:b/>
                <w:w w:val="95"/>
                <w:sz w:val="24"/>
                <w:szCs w:val="24"/>
              </w:rPr>
            </w:pPr>
            <w:r w:rsidRPr="0079071C">
              <w:rPr>
                <w:rFonts w:ascii="Times New Roman" w:hAnsi="Times New Roman" w:cs="Arial"/>
                <w:b/>
                <w:w w:val="95"/>
                <w:sz w:val="24"/>
                <w:szCs w:val="24"/>
              </w:rPr>
              <w:t>№</w:t>
            </w:r>
          </w:p>
          <w:p w:rsidR="00F73D6F" w:rsidRPr="0079071C" w:rsidRDefault="00F73D6F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b/>
                <w:w w:val="95"/>
                <w:sz w:val="24"/>
                <w:szCs w:val="24"/>
              </w:rPr>
            </w:pPr>
            <w:proofErr w:type="spellStart"/>
            <w:proofErr w:type="gramStart"/>
            <w:r w:rsidRPr="0079071C">
              <w:rPr>
                <w:rFonts w:ascii="Times New Roman" w:hAnsi="Times New Roman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071C">
              <w:rPr>
                <w:rFonts w:ascii="Times New Roman" w:hAnsi="Times New Roman" w:cs="Arial"/>
                <w:b/>
                <w:sz w:val="24"/>
                <w:szCs w:val="24"/>
              </w:rPr>
              <w:t>/</w:t>
            </w:r>
            <w:proofErr w:type="spellStart"/>
            <w:r w:rsidRPr="0079071C">
              <w:rPr>
                <w:rFonts w:ascii="Times New Roman" w:hAnsi="Times New Roman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37" w:type="dxa"/>
            <w:vMerge w:val="restart"/>
          </w:tcPr>
          <w:p w:rsidR="00F73D6F" w:rsidRPr="0079071C" w:rsidRDefault="00F73D6F" w:rsidP="004637A9">
            <w:pPr>
              <w:spacing w:after="0" w:line="268" w:lineRule="exact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79071C">
              <w:rPr>
                <w:rFonts w:ascii="Times New Roman" w:hAnsi="Times New Roman" w:cs="Arial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F73D6F" w:rsidRPr="0079071C" w:rsidRDefault="00F73D6F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79071C">
              <w:rPr>
                <w:rFonts w:ascii="Times New Roman" w:hAnsi="Times New Roman" w:cs="Arial"/>
                <w:b/>
                <w:sz w:val="24"/>
                <w:szCs w:val="24"/>
              </w:rPr>
              <w:t>Всего</w:t>
            </w:r>
          </w:p>
          <w:p w:rsidR="00F73D6F" w:rsidRPr="0079071C" w:rsidRDefault="00F73D6F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79071C">
              <w:rPr>
                <w:rFonts w:ascii="Times New Roman" w:hAnsi="Times New Roman" w:cs="Arial"/>
                <w:b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3D6F" w:rsidRPr="0079071C" w:rsidRDefault="00F73D6F" w:rsidP="0079071C">
            <w:pPr>
              <w:spacing w:after="0" w:line="268" w:lineRule="exact"/>
              <w:ind w:left="540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79071C">
              <w:rPr>
                <w:rFonts w:ascii="Times New Roman" w:hAnsi="Times New Roman" w:cs="Arial"/>
                <w:b/>
                <w:sz w:val="24"/>
                <w:szCs w:val="24"/>
              </w:rPr>
              <w:t>В том числе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</w:tcBorders>
          </w:tcPr>
          <w:p w:rsidR="00F73D6F" w:rsidRPr="0079071C" w:rsidRDefault="00F73D6F" w:rsidP="0079071C">
            <w:pPr>
              <w:spacing w:after="0" w:line="268" w:lineRule="exact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79071C">
              <w:rPr>
                <w:rFonts w:ascii="Times New Roman" w:hAnsi="Times New Roman" w:cs="Arial"/>
                <w:b/>
                <w:sz w:val="24"/>
                <w:szCs w:val="24"/>
              </w:rPr>
              <w:t>Форма контроля</w:t>
            </w:r>
          </w:p>
        </w:tc>
      </w:tr>
      <w:tr w:rsidR="00F73D6F" w:rsidRPr="00F84EF2" w:rsidTr="0079071C">
        <w:trPr>
          <w:trHeight w:val="429"/>
        </w:trPr>
        <w:tc>
          <w:tcPr>
            <w:tcW w:w="625" w:type="dxa"/>
            <w:vMerge/>
          </w:tcPr>
          <w:p w:rsidR="00F73D6F" w:rsidRPr="0079071C" w:rsidRDefault="00F73D6F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4337" w:type="dxa"/>
            <w:vMerge/>
          </w:tcPr>
          <w:p w:rsidR="00F73D6F" w:rsidRPr="00F84EF2" w:rsidRDefault="00F73D6F" w:rsidP="004637A9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73D6F" w:rsidRPr="00F84EF2" w:rsidRDefault="00F73D6F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3D6F" w:rsidRPr="0079071C" w:rsidRDefault="00F73D6F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79071C">
              <w:rPr>
                <w:rFonts w:ascii="Times New Roman" w:hAnsi="Times New Roman" w:cs="Arial"/>
                <w:b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3D6F" w:rsidRPr="0079071C" w:rsidRDefault="00F73D6F" w:rsidP="004637A9">
            <w:pPr>
              <w:spacing w:after="0" w:line="260" w:lineRule="exact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79071C">
              <w:rPr>
                <w:rFonts w:ascii="Times New Roman" w:hAnsi="Times New Roman" w:cs="Arial"/>
                <w:b/>
                <w:sz w:val="24"/>
                <w:szCs w:val="24"/>
              </w:rPr>
              <w:t>Практика/</w:t>
            </w:r>
          </w:p>
          <w:p w:rsidR="00F73D6F" w:rsidRPr="0079071C" w:rsidRDefault="00F73D6F" w:rsidP="004637A9">
            <w:pPr>
              <w:spacing w:after="0" w:line="260" w:lineRule="exact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79071C">
              <w:rPr>
                <w:rFonts w:ascii="Times New Roman" w:hAnsi="Times New Roman" w:cs="Arial"/>
                <w:b/>
                <w:sz w:val="24"/>
                <w:szCs w:val="24"/>
              </w:rPr>
              <w:t>семинар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F73D6F" w:rsidRPr="00F84EF2" w:rsidRDefault="00F73D6F" w:rsidP="004637A9">
            <w:pPr>
              <w:spacing w:after="0" w:line="260" w:lineRule="exact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F73D6F" w:rsidRPr="00F84EF2" w:rsidTr="0079071C">
        <w:trPr>
          <w:trHeight w:val="707"/>
        </w:trPr>
        <w:tc>
          <w:tcPr>
            <w:tcW w:w="625" w:type="dxa"/>
          </w:tcPr>
          <w:p w:rsidR="00F73D6F" w:rsidRPr="0079071C" w:rsidRDefault="00F73D6F" w:rsidP="004637A9">
            <w:pPr>
              <w:spacing w:after="0" w:line="240" w:lineRule="atLeast"/>
              <w:jc w:val="center"/>
              <w:rPr>
                <w:rFonts w:ascii="Times New Roman" w:hAnsi="Times New Roman" w:cs="Arial"/>
                <w:b/>
                <w:w w:val="99"/>
                <w:sz w:val="24"/>
                <w:szCs w:val="24"/>
              </w:rPr>
            </w:pPr>
            <w:r w:rsidRPr="0079071C">
              <w:rPr>
                <w:rFonts w:ascii="Times New Roman" w:hAnsi="Times New Roman" w:cs="Arial"/>
                <w:b/>
                <w:w w:val="99"/>
                <w:sz w:val="24"/>
                <w:szCs w:val="24"/>
              </w:rPr>
              <w:t>1.</w:t>
            </w:r>
          </w:p>
        </w:tc>
        <w:tc>
          <w:tcPr>
            <w:tcW w:w="4337" w:type="dxa"/>
          </w:tcPr>
          <w:p w:rsidR="00F73D6F" w:rsidRPr="00F84EF2" w:rsidRDefault="00F73D6F" w:rsidP="004637A9">
            <w:pPr>
              <w:spacing w:after="0" w:line="240" w:lineRule="atLeast"/>
              <w:ind w:left="100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Организация работы медицинской сестры офтальмологического</w:t>
            </w:r>
            <w:r w:rsidRPr="00F84EF2">
              <w:rPr>
                <w:rFonts w:cs="Arial"/>
                <w:sz w:val="24"/>
                <w:szCs w:val="24"/>
              </w:rPr>
              <w:t xml:space="preserve"> </w:t>
            </w:r>
            <w:r w:rsidRPr="00F84EF2">
              <w:rPr>
                <w:rFonts w:ascii="Times New Roman" w:hAnsi="Times New Roman" w:cs="Arial"/>
                <w:sz w:val="24"/>
                <w:szCs w:val="24"/>
              </w:rPr>
              <w:t>отделения кабинета.</w:t>
            </w:r>
          </w:p>
        </w:tc>
        <w:tc>
          <w:tcPr>
            <w:tcW w:w="850" w:type="dxa"/>
          </w:tcPr>
          <w:p w:rsidR="00F73D6F" w:rsidRPr="00F84EF2" w:rsidRDefault="00F73D6F" w:rsidP="004637A9">
            <w:pPr>
              <w:spacing w:after="0" w:line="240" w:lineRule="atLeas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73D6F" w:rsidRPr="00F84EF2" w:rsidRDefault="00F73D6F" w:rsidP="004637A9">
            <w:pPr>
              <w:spacing w:after="0" w:line="240" w:lineRule="atLeas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3D6F" w:rsidRPr="00F84EF2" w:rsidRDefault="00F73D6F" w:rsidP="004637A9">
            <w:pPr>
              <w:spacing w:after="0" w:line="240" w:lineRule="atLeas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F73D6F" w:rsidRPr="0079071C" w:rsidRDefault="0079071C" w:rsidP="0079071C">
            <w:pPr>
              <w:spacing w:after="0" w:line="240" w:lineRule="atLeast"/>
              <w:jc w:val="center"/>
              <w:rPr>
                <w:rFonts w:ascii="Times New Roman" w:hAnsi="Times New Roman" w:cs="Arial"/>
                <w:b/>
                <w:w w:val="99"/>
                <w:sz w:val="24"/>
                <w:szCs w:val="24"/>
              </w:rPr>
            </w:pPr>
            <w:r w:rsidRPr="0079071C">
              <w:rPr>
                <w:rFonts w:ascii="Times New Roman" w:hAnsi="Times New Roman" w:cs="Arial"/>
                <w:b/>
                <w:w w:val="99"/>
                <w:sz w:val="24"/>
                <w:szCs w:val="24"/>
              </w:rPr>
              <w:t>Экзамен</w:t>
            </w:r>
          </w:p>
        </w:tc>
      </w:tr>
      <w:tr w:rsidR="0079071C" w:rsidRPr="00F84EF2" w:rsidTr="0079071C">
        <w:trPr>
          <w:trHeight w:val="429"/>
        </w:trPr>
        <w:tc>
          <w:tcPr>
            <w:tcW w:w="625" w:type="dxa"/>
          </w:tcPr>
          <w:p w:rsidR="0079071C" w:rsidRPr="0079071C" w:rsidRDefault="0079071C" w:rsidP="004637A9">
            <w:pPr>
              <w:spacing w:after="0" w:line="240" w:lineRule="atLeast"/>
              <w:jc w:val="center"/>
              <w:rPr>
                <w:rFonts w:ascii="Times New Roman" w:hAnsi="Times New Roman" w:cs="Arial"/>
                <w:b/>
                <w:w w:val="99"/>
                <w:sz w:val="24"/>
                <w:szCs w:val="24"/>
              </w:rPr>
            </w:pPr>
            <w:r w:rsidRPr="0079071C">
              <w:rPr>
                <w:rFonts w:ascii="Times New Roman" w:hAnsi="Times New Roman" w:cs="Arial"/>
                <w:b/>
                <w:w w:val="99"/>
                <w:sz w:val="24"/>
                <w:szCs w:val="24"/>
              </w:rPr>
              <w:t>2.</w:t>
            </w:r>
          </w:p>
        </w:tc>
        <w:tc>
          <w:tcPr>
            <w:tcW w:w="4337" w:type="dxa"/>
          </w:tcPr>
          <w:p w:rsidR="0079071C" w:rsidRPr="00F84EF2" w:rsidRDefault="0079071C" w:rsidP="004637A9">
            <w:pPr>
              <w:spacing w:after="0" w:line="260" w:lineRule="exact"/>
              <w:ind w:left="100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Анатомия и физиология органа зрения</w:t>
            </w:r>
          </w:p>
        </w:tc>
        <w:tc>
          <w:tcPr>
            <w:tcW w:w="850" w:type="dxa"/>
          </w:tcPr>
          <w:p w:rsidR="0079071C" w:rsidRPr="00F84EF2" w:rsidRDefault="0079071C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9071C" w:rsidRPr="00F84EF2" w:rsidRDefault="0079071C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071C" w:rsidRPr="00F84EF2" w:rsidRDefault="0079071C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071C" w:rsidRPr="0079071C" w:rsidRDefault="0079071C" w:rsidP="0079071C">
            <w:pPr>
              <w:jc w:val="center"/>
              <w:rPr>
                <w:b/>
              </w:rPr>
            </w:pPr>
            <w:r w:rsidRPr="0079071C">
              <w:rPr>
                <w:rFonts w:ascii="Times New Roman" w:hAnsi="Times New Roman" w:cs="Arial"/>
                <w:b/>
                <w:w w:val="99"/>
                <w:sz w:val="24"/>
                <w:szCs w:val="24"/>
              </w:rPr>
              <w:t>Экзамен</w:t>
            </w:r>
          </w:p>
        </w:tc>
      </w:tr>
      <w:tr w:rsidR="0079071C" w:rsidRPr="00F84EF2" w:rsidTr="0079071C">
        <w:trPr>
          <w:trHeight w:val="433"/>
        </w:trPr>
        <w:tc>
          <w:tcPr>
            <w:tcW w:w="625" w:type="dxa"/>
          </w:tcPr>
          <w:p w:rsidR="0079071C" w:rsidRPr="0079071C" w:rsidRDefault="0079071C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b/>
                <w:w w:val="99"/>
                <w:sz w:val="24"/>
                <w:szCs w:val="24"/>
              </w:rPr>
            </w:pPr>
            <w:r w:rsidRPr="0079071C">
              <w:rPr>
                <w:rFonts w:ascii="Times New Roman" w:hAnsi="Times New Roman" w:cs="Arial"/>
                <w:b/>
                <w:w w:val="99"/>
                <w:sz w:val="24"/>
                <w:szCs w:val="24"/>
              </w:rPr>
              <w:t>3.</w:t>
            </w:r>
          </w:p>
        </w:tc>
        <w:tc>
          <w:tcPr>
            <w:tcW w:w="4337" w:type="dxa"/>
          </w:tcPr>
          <w:p w:rsidR="0079071C" w:rsidRPr="00F84EF2" w:rsidRDefault="0079071C" w:rsidP="004637A9">
            <w:pPr>
              <w:spacing w:after="0" w:line="262" w:lineRule="exact"/>
              <w:ind w:left="100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Методы исследования глаза и его придатков.</w:t>
            </w:r>
          </w:p>
        </w:tc>
        <w:tc>
          <w:tcPr>
            <w:tcW w:w="850" w:type="dxa"/>
          </w:tcPr>
          <w:p w:rsidR="0079071C" w:rsidRPr="00F84EF2" w:rsidRDefault="0079071C" w:rsidP="004637A9">
            <w:pPr>
              <w:spacing w:after="0" w:line="262" w:lineRule="exac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10</w:t>
            </w: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9071C" w:rsidRPr="00F84EF2" w:rsidRDefault="0079071C" w:rsidP="004637A9">
            <w:pPr>
              <w:spacing w:after="0" w:line="262" w:lineRule="exac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071C" w:rsidRPr="00F84EF2" w:rsidRDefault="0079071C" w:rsidP="004637A9">
            <w:pPr>
              <w:spacing w:after="0" w:line="262" w:lineRule="exac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61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071C" w:rsidRPr="0079071C" w:rsidRDefault="0079071C" w:rsidP="0079071C">
            <w:pPr>
              <w:jc w:val="center"/>
              <w:rPr>
                <w:b/>
              </w:rPr>
            </w:pPr>
            <w:r w:rsidRPr="0079071C">
              <w:rPr>
                <w:rFonts w:ascii="Times New Roman" w:hAnsi="Times New Roman" w:cs="Arial"/>
                <w:b/>
                <w:w w:val="99"/>
                <w:sz w:val="24"/>
                <w:szCs w:val="24"/>
              </w:rPr>
              <w:t>Экзамен</w:t>
            </w:r>
          </w:p>
        </w:tc>
      </w:tr>
      <w:tr w:rsidR="0079071C" w:rsidRPr="00F84EF2" w:rsidTr="0079071C">
        <w:trPr>
          <w:trHeight w:val="429"/>
        </w:trPr>
        <w:tc>
          <w:tcPr>
            <w:tcW w:w="625" w:type="dxa"/>
          </w:tcPr>
          <w:p w:rsidR="0079071C" w:rsidRPr="0079071C" w:rsidRDefault="0079071C" w:rsidP="004637A9">
            <w:pPr>
              <w:spacing w:after="0" w:line="262" w:lineRule="exact"/>
              <w:jc w:val="center"/>
              <w:rPr>
                <w:rFonts w:ascii="Times New Roman" w:hAnsi="Times New Roman" w:cs="Arial"/>
                <w:b/>
                <w:w w:val="99"/>
                <w:sz w:val="24"/>
                <w:szCs w:val="24"/>
              </w:rPr>
            </w:pPr>
            <w:r w:rsidRPr="0079071C">
              <w:rPr>
                <w:rFonts w:ascii="Times New Roman" w:hAnsi="Times New Roman" w:cs="Arial"/>
                <w:b/>
                <w:w w:val="99"/>
                <w:sz w:val="24"/>
                <w:szCs w:val="24"/>
              </w:rPr>
              <w:t>4.</w:t>
            </w:r>
          </w:p>
        </w:tc>
        <w:tc>
          <w:tcPr>
            <w:tcW w:w="4337" w:type="dxa"/>
          </w:tcPr>
          <w:p w:rsidR="0079071C" w:rsidRPr="00F84EF2" w:rsidRDefault="0079071C" w:rsidP="004637A9">
            <w:pPr>
              <w:spacing w:after="0" w:line="260" w:lineRule="exact"/>
              <w:ind w:left="100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Сестринский процесс при заболеваниях органа зрения и его придатков.</w:t>
            </w:r>
          </w:p>
        </w:tc>
        <w:tc>
          <w:tcPr>
            <w:tcW w:w="850" w:type="dxa"/>
          </w:tcPr>
          <w:p w:rsidR="0079071C" w:rsidRPr="00F84EF2" w:rsidRDefault="0079071C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79071C" w:rsidRPr="00F84EF2" w:rsidRDefault="0079071C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071C" w:rsidRPr="00F84EF2" w:rsidRDefault="0079071C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18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071C" w:rsidRPr="0079071C" w:rsidRDefault="0079071C" w:rsidP="0079071C">
            <w:pPr>
              <w:jc w:val="center"/>
              <w:rPr>
                <w:b/>
              </w:rPr>
            </w:pPr>
            <w:r w:rsidRPr="0079071C">
              <w:rPr>
                <w:rFonts w:ascii="Times New Roman" w:hAnsi="Times New Roman" w:cs="Arial"/>
                <w:b/>
                <w:w w:val="99"/>
                <w:sz w:val="24"/>
                <w:szCs w:val="24"/>
              </w:rPr>
              <w:t>Экзамен</w:t>
            </w:r>
          </w:p>
        </w:tc>
      </w:tr>
      <w:tr w:rsidR="0079071C" w:rsidRPr="00F84EF2" w:rsidTr="0079071C">
        <w:trPr>
          <w:trHeight w:val="429"/>
        </w:trPr>
        <w:tc>
          <w:tcPr>
            <w:tcW w:w="625" w:type="dxa"/>
          </w:tcPr>
          <w:p w:rsidR="0079071C" w:rsidRPr="0079071C" w:rsidRDefault="0079071C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b/>
                <w:w w:val="99"/>
                <w:sz w:val="24"/>
                <w:szCs w:val="24"/>
              </w:rPr>
            </w:pPr>
            <w:r w:rsidRPr="0079071C">
              <w:rPr>
                <w:rFonts w:ascii="Times New Roman" w:hAnsi="Times New Roman" w:cs="Arial"/>
                <w:b/>
                <w:w w:val="99"/>
                <w:sz w:val="24"/>
                <w:szCs w:val="24"/>
              </w:rPr>
              <w:t>5.</w:t>
            </w:r>
          </w:p>
        </w:tc>
        <w:tc>
          <w:tcPr>
            <w:tcW w:w="4337" w:type="dxa"/>
          </w:tcPr>
          <w:p w:rsidR="0079071C" w:rsidRPr="00F84EF2" w:rsidRDefault="0079071C" w:rsidP="004637A9">
            <w:pPr>
              <w:spacing w:after="0" w:line="261" w:lineRule="exact"/>
              <w:ind w:left="100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Инфекционная безопасность и инфекционный контроль.</w:t>
            </w:r>
          </w:p>
        </w:tc>
        <w:tc>
          <w:tcPr>
            <w:tcW w:w="850" w:type="dxa"/>
          </w:tcPr>
          <w:p w:rsidR="0079071C" w:rsidRPr="00F84EF2" w:rsidRDefault="0079071C" w:rsidP="004637A9">
            <w:pPr>
              <w:spacing w:after="0" w:line="261" w:lineRule="exac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79071C" w:rsidRPr="00F84EF2" w:rsidRDefault="0079071C" w:rsidP="004637A9">
            <w:pPr>
              <w:spacing w:after="0" w:line="261" w:lineRule="exac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071C" w:rsidRPr="00F84EF2" w:rsidRDefault="0079071C" w:rsidP="004637A9">
            <w:pPr>
              <w:spacing w:after="0" w:line="261" w:lineRule="exac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18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071C" w:rsidRPr="0079071C" w:rsidRDefault="0079071C" w:rsidP="0079071C">
            <w:pPr>
              <w:jc w:val="center"/>
              <w:rPr>
                <w:b/>
              </w:rPr>
            </w:pPr>
            <w:r w:rsidRPr="0079071C">
              <w:rPr>
                <w:rFonts w:ascii="Times New Roman" w:hAnsi="Times New Roman" w:cs="Arial"/>
                <w:b/>
                <w:w w:val="99"/>
                <w:sz w:val="24"/>
                <w:szCs w:val="24"/>
              </w:rPr>
              <w:t>Экзамен</w:t>
            </w:r>
          </w:p>
        </w:tc>
      </w:tr>
      <w:tr w:rsidR="0079071C" w:rsidRPr="00F84EF2" w:rsidTr="0079071C">
        <w:trPr>
          <w:trHeight w:val="429"/>
        </w:trPr>
        <w:tc>
          <w:tcPr>
            <w:tcW w:w="625" w:type="dxa"/>
          </w:tcPr>
          <w:p w:rsidR="0079071C" w:rsidRPr="0079071C" w:rsidRDefault="0079071C" w:rsidP="004637A9">
            <w:pPr>
              <w:spacing w:after="0" w:line="261" w:lineRule="exact"/>
              <w:jc w:val="center"/>
              <w:rPr>
                <w:rFonts w:ascii="Times New Roman" w:hAnsi="Times New Roman" w:cs="Arial"/>
                <w:b/>
                <w:w w:val="99"/>
                <w:sz w:val="24"/>
                <w:szCs w:val="24"/>
              </w:rPr>
            </w:pPr>
            <w:r w:rsidRPr="0079071C">
              <w:rPr>
                <w:rFonts w:ascii="Times New Roman" w:hAnsi="Times New Roman" w:cs="Arial"/>
                <w:b/>
                <w:w w:val="99"/>
                <w:sz w:val="24"/>
                <w:szCs w:val="24"/>
              </w:rPr>
              <w:t>6.</w:t>
            </w:r>
          </w:p>
        </w:tc>
        <w:tc>
          <w:tcPr>
            <w:tcW w:w="4337" w:type="dxa"/>
          </w:tcPr>
          <w:p w:rsidR="0079071C" w:rsidRPr="00F84EF2" w:rsidRDefault="0079071C" w:rsidP="004637A9">
            <w:pPr>
              <w:spacing w:after="0" w:line="260" w:lineRule="exact"/>
              <w:ind w:left="100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Неотложная медицинская помощь</w:t>
            </w:r>
          </w:p>
        </w:tc>
        <w:tc>
          <w:tcPr>
            <w:tcW w:w="850" w:type="dxa"/>
          </w:tcPr>
          <w:p w:rsidR="0079071C" w:rsidRPr="00F84EF2" w:rsidRDefault="0079071C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9071C" w:rsidRPr="00F84EF2" w:rsidRDefault="0079071C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071C" w:rsidRPr="00F84EF2" w:rsidRDefault="0079071C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071C" w:rsidRPr="0079071C" w:rsidRDefault="0079071C" w:rsidP="0079071C">
            <w:pPr>
              <w:jc w:val="center"/>
              <w:rPr>
                <w:b/>
              </w:rPr>
            </w:pPr>
            <w:r w:rsidRPr="0079071C">
              <w:rPr>
                <w:rFonts w:ascii="Times New Roman" w:hAnsi="Times New Roman" w:cs="Arial"/>
                <w:b/>
                <w:w w:val="99"/>
                <w:sz w:val="24"/>
                <w:szCs w:val="24"/>
              </w:rPr>
              <w:t>Экзамен</w:t>
            </w:r>
          </w:p>
        </w:tc>
      </w:tr>
      <w:tr w:rsidR="00F73D6F" w:rsidRPr="00F84EF2" w:rsidTr="0079071C">
        <w:trPr>
          <w:trHeight w:val="429"/>
        </w:trPr>
        <w:tc>
          <w:tcPr>
            <w:tcW w:w="625" w:type="dxa"/>
          </w:tcPr>
          <w:p w:rsidR="00F73D6F" w:rsidRPr="0079071C" w:rsidRDefault="00F73D6F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b/>
                <w:w w:val="99"/>
                <w:sz w:val="24"/>
                <w:szCs w:val="24"/>
              </w:rPr>
            </w:pPr>
          </w:p>
        </w:tc>
        <w:tc>
          <w:tcPr>
            <w:tcW w:w="4337" w:type="dxa"/>
          </w:tcPr>
          <w:p w:rsidR="00F73D6F" w:rsidRPr="0079071C" w:rsidRDefault="00F73D6F" w:rsidP="004637A9">
            <w:pPr>
              <w:spacing w:after="0" w:line="260" w:lineRule="exact"/>
              <w:ind w:left="100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79071C">
              <w:rPr>
                <w:rFonts w:ascii="Times New Roman" w:hAnsi="Times New Roman" w:cs="Arial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</w:tcPr>
          <w:p w:rsidR="00F73D6F" w:rsidRPr="0079071C" w:rsidRDefault="0079071C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79071C">
              <w:rPr>
                <w:rFonts w:ascii="Times New Roman" w:hAnsi="Times New Roman" w:cs="Arial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73D6F" w:rsidRPr="0079071C" w:rsidRDefault="00F73D6F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79071C"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3D6F" w:rsidRPr="0079071C" w:rsidRDefault="0079071C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79071C">
              <w:rPr>
                <w:rFonts w:ascii="Times New Roman" w:hAnsi="Times New Roman" w:cs="Arial"/>
                <w:b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F73D6F" w:rsidRPr="00F84EF2" w:rsidRDefault="00047475" w:rsidP="0079071C">
            <w:pPr>
              <w:spacing w:after="0" w:line="260" w:lineRule="exact"/>
              <w:rPr>
                <w:rFonts w:ascii="Times New Roman" w:hAnsi="Times New Roman" w:cs="Arial"/>
                <w:w w:val="99"/>
                <w:sz w:val="24"/>
                <w:szCs w:val="24"/>
              </w:rPr>
            </w:pPr>
            <w:r w:rsidRPr="0004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соответствии с положением об итоговой аттестации.</w:t>
            </w:r>
          </w:p>
        </w:tc>
      </w:tr>
      <w:tr w:rsidR="00F73D6F" w:rsidRPr="00F84EF2" w:rsidTr="0079071C">
        <w:trPr>
          <w:trHeight w:val="431"/>
        </w:trPr>
        <w:tc>
          <w:tcPr>
            <w:tcW w:w="625" w:type="dxa"/>
          </w:tcPr>
          <w:p w:rsidR="00F73D6F" w:rsidRPr="00F84EF2" w:rsidRDefault="00F73D6F" w:rsidP="004637A9">
            <w:pPr>
              <w:spacing w:after="0" w:line="240" w:lineRule="atLeast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4337" w:type="dxa"/>
          </w:tcPr>
          <w:p w:rsidR="00F73D6F" w:rsidRPr="00F84EF2" w:rsidRDefault="00F73D6F" w:rsidP="004637A9">
            <w:pPr>
              <w:spacing w:after="0" w:line="260" w:lineRule="exact"/>
              <w:ind w:left="100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F73D6F" w:rsidRPr="00F84EF2" w:rsidRDefault="00F73D6F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b/>
                <w:sz w:val="24"/>
                <w:szCs w:val="24"/>
              </w:rPr>
              <w:t>216</w:t>
            </w:r>
          </w:p>
        </w:tc>
        <w:tc>
          <w:tcPr>
            <w:tcW w:w="992" w:type="dxa"/>
          </w:tcPr>
          <w:p w:rsidR="00F73D6F" w:rsidRPr="00F84EF2" w:rsidRDefault="00F73D6F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F84EF2">
              <w:rPr>
                <w:rFonts w:ascii="Times New Roman" w:hAnsi="Times New Roman" w:cs="Arial"/>
                <w:b/>
                <w:sz w:val="24"/>
                <w:szCs w:val="24"/>
              </w:rPr>
              <w:t>9</w:t>
            </w:r>
            <w:r w:rsidR="0079071C">
              <w:rPr>
                <w:rFonts w:ascii="Times New Roman" w:hAnsi="Times New Roman" w:cs="Arial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3D6F" w:rsidRPr="00F84EF2" w:rsidRDefault="0079071C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F73D6F" w:rsidRPr="00F84EF2" w:rsidRDefault="00F73D6F" w:rsidP="004637A9">
            <w:pPr>
              <w:spacing w:after="0" w:line="260" w:lineRule="exact"/>
              <w:jc w:val="center"/>
              <w:rPr>
                <w:rFonts w:ascii="Times New Roman" w:hAnsi="Times New Roman" w:cs="Arial"/>
                <w:b/>
                <w:w w:val="99"/>
                <w:sz w:val="24"/>
                <w:szCs w:val="24"/>
              </w:rPr>
            </w:pPr>
          </w:p>
        </w:tc>
      </w:tr>
    </w:tbl>
    <w:p w:rsidR="00F73D6F" w:rsidRPr="00F84EF2" w:rsidRDefault="00F73D6F">
      <w:pPr>
        <w:rPr>
          <w:rFonts w:ascii="Times New Roman" w:hAnsi="Times New Roman"/>
          <w:sz w:val="24"/>
          <w:szCs w:val="24"/>
        </w:rPr>
      </w:pPr>
    </w:p>
    <w:p w:rsidR="00F73D6F" w:rsidRPr="00F84EF2" w:rsidRDefault="00F73D6F">
      <w:pPr>
        <w:rPr>
          <w:rFonts w:ascii="Times New Roman" w:hAnsi="Times New Roman"/>
          <w:sz w:val="24"/>
          <w:szCs w:val="24"/>
        </w:rPr>
      </w:pPr>
    </w:p>
    <w:p w:rsidR="00F73D6F" w:rsidRPr="00F84EF2" w:rsidRDefault="00F73D6F">
      <w:pPr>
        <w:rPr>
          <w:rFonts w:ascii="Times New Roman" w:hAnsi="Times New Roman"/>
          <w:sz w:val="24"/>
          <w:szCs w:val="24"/>
        </w:rPr>
      </w:pPr>
    </w:p>
    <w:sectPr w:rsidR="00F73D6F" w:rsidRPr="00F84EF2" w:rsidSect="0015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ECA"/>
    <w:rsid w:val="00047475"/>
    <w:rsid w:val="000A1FF3"/>
    <w:rsid w:val="0015453F"/>
    <w:rsid w:val="00196BE0"/>
    <w:rsid w:val="00301ECA"/>
    <w:rsid w:val="003F0BCB"/>
    <w:rsid w:val="004637A9"/>
    <w:rsid w:val="00550411"/>
    <w:rsid w:val="00690048"/>
    <w:rsid w:val="006C4B85"/>
    <w:rsid w:val="0079071C"/>
    <w:rsid w:val="008F1B7A"/>
    <w:rsid w:val="00DF1F9A"/>
    <w:rsid w:val="00E65B4F"/>
    <w:rsid w:val="00F73D6F"/>
    <w:rsid w:val="00F8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uiPriority w:val="99"/>
    <w:rsid w:val="00301ECA"/>
    <w:rPr>
      <w:rFonts w:cs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lastRow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9</cp:revision>
  <dcterms:created xsi:type="dcterms:W3CDTF">2016-04-14T11:49:00Z</dcterms:created>
  <dcterms:modified xsi:type="dcterms:W3CDTF">2018-03-12T13:02:00Z</dcterms:modified>
</cp:coreProperties>
</file>